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hidden="0" allowOverlap="1" wp14:anchorId="1A6C3E9F" wp14:editId="45AB0838">
            <wp:simplePos x="0" y="0"/>
            <wp:positionH relativeFrom="column">
              <wp:posOffset>969757</wp:posOffset>
            </wp:positionH>
            <wp:positionV relativeFrom="paragraph">
              <wp:posOffset>-630443</wp:posOffset>
            </wp:positionV>
            <wp:extent cx="4523666" cy="3296978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6" b="18046"/>
                    <a:stretch>
                      <a:fillRect/>
                    </a:stretch>
                  </pic:blipFill>
                  <pic:spPr>
                    <a:xfrm>
                      <a:off x="0" y="0"/>
                      <a:ext cx="4523666" cy="3296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  ПИСЬМО №1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Уважаемые друзья!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Ярославская региональная общественная организация «Федерация спортивной аэробики» рада вас пригласить в город Ярославль на Межрегиональные соревнования - «Официальный Кубок Ярослава Мудрого-2022» по спортивной аэробике, которые пройдут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29-30 апреля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Государственном училище олимпийского резерва по хоккею, по адресу: ул. Дядьковская, д. 7 </w:t>
      </w:r>
      <w:r>
        <w:rPr>
          <w:rFonts w:ascii="Times New Roman" w:eastAsia="Times New Roman" w:hAnsi="Times New Roman" w:cs="Times New Roman"/>
          <w:sz w:val="28"/>
          <w:szCs w:val="28"/>
        </w:rPr>
        <w:t>(спортивный мини-город, внутри которого размещены залы, открытые площадки, комфортная гостиница, просторное кафе из двух залов).</w:t>
      </w:r>
      <w:proofErr w:type="gramEnd"/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Наша федерация постарается, чтобы предстоящие соревнования прошли на высоком организационном уровне и оставили у Вас и ваших спортсменов только положительные эмоции о нашем славном городе  и  соревнованиях!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Данные соревнования организованны при поддержке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“Всероссийской федерации спортивной аэробики”.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Главный судья соревнований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Оскнер Мария Дмитриевна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г. Москва,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Спортивный судья всероссийской категории.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Главный секретарь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Доброхотова Полина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>, Владимирская область, г. Камешково, 2 судейская категория.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Организатор соревнований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Уолш Ольга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 г. Ярославль, Президент Ярославской региональной общественной организации “Федерации спортивной аэробики”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BD8" w:rsidRDefault="00972BD8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программа: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99"/>
        <w:gridCol w:w="3906"/>
      </w:tblGrid>
      <w:tr w:rsidR="00CF7006" w:rsidTr="00A73099">
        <w:trPr>
          <w:trHeight w:val="30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06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CF7006" w:rsidTr="00A73099">
        <w:trPr>
          <w:trHeight w:val="76"/>
        </w:trPr>
        <w:tc>
          <w:tcPr>
            <w:tcW w:w="10207" w:type="dxa"/>
            <w:gridSpan w:val="3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апреля 2022 года</w:t>
            </w: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приезда, размещение, регистрация участников соревнований)</w:t>
            </w:r>
          </w:p>
        </w:tc>
      </w:tr>
      <w:tr w:rsidR="00CF7006" w:rsidTr="00A73099">
        <w:trPr>
          <w:trHeight w:val="60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18:00-21:00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допуску; </w:t>
            </w: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Опробование соревновательной площадки</w:t>
            </w:r>
          </w:p>
        </w:tc>
        <w:tc>
          <w:tcPr>
            <w:tcW w:w="3906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CF7006" w:rsidTr="00A73099">
        <w:trPr>
          <w:trHeight w:val="30"/>
        </w:trPr>
        <w:tc>
          <w:tcPr>
            <w:tcW w:w="10207" w:type="dxa"/>
            <w:gridSpan w:val="3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 апреля 2022 года</w:t>
            </w:r>
          </w:p>
        </w:tc>
      </w:tr>
      <w:tr w:rsidR="00CF7006" w:rsidTr="00A73099">
        <w:trPr>
          <w:trHeight w:val="30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8:00-8:30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судей; </w:t>
            </w: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допуску; </w:t>
            </w: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Опробование соревновательной площадки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CF7006" w:rsidTr="00A73099">
        <w:trPr>
          <w:trHeight w:val="117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3906" w:type="dxa"/>
            <w:vMerge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006" w:rsidTr="00A73099">
        <w:trPr>
          <w:trHeight w:val="30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08:45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программа</w:t>
            </w:r>
          </w:p>
        </w:tc>
        <w:tc>
          <w:tcPr>
            <w:tcW w:w="3906" w:type="dxa"/>
            <w:vMerge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006" w:rsidTr="00A73099">
        <w:trPr>
          <w:trHeight w:val="30"/>
        </w:trPr>
        <w:tc>
          <w:tcPr>
            <w:tcW w:w="10207" w:type="dxa"/>
            <w:gridSpan w:val="3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 апреля 2022 года</w:t>
            </w:r>
          </w:p>
        </w:tc>
      </w:tr>
      <w:tr w:rsidR="00CF7006" w:rsidTr="00A73099">
        <w:trPr>
          <w:trHeight w:val="25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08:30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судей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</w:tr>
      <w:tr w:rsidR="00CF7006" w:rsidTr="00A73099">
        <w:trPr>
          <w:trHeight w:val="41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Соревновательная программа</w:t>
            </w:r>
          </w:p>
        </w:tc>
        <w:tc>
          <w:tcPr>
            <w:tcW w:w="3906" w:type="dxa"/>
            <w:vMerge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006" w:rsidTr="00A73099">
        <w:trPr>
          <w:trHeight w:val="70"/>
        </w:trPr>
        <w:tc>
          <w:tcPr>
            <w:tcW w:w="1702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99" w:type="dxa"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Финалы, по окончанию – церемония награждения победителей и призёров соревнований</w:t>
            </w:r>
          </w:p>
        </w:tc>
        <w:tc>
          <w:tcPr>
            <w:tcW w:w="3906" w:type="dxa"/>
            <w:vMerge/>
            <w:shd w:val="clear" w:color="auto" w:fill="auto"/>
          </w:tcPr>
          <w:p w:rsidR="00CF7006" w:rsidRDefault="00CF7006" w:rsidP="00A73099">
            <w:pPr>
              <w:tabs>
                <w:tab w:val="left" w:pos="2715"/>
                <w:tab w:val="left" w:pos="69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подачи всех заявок программа может быть изменена организаторами*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ЦЕЛЕВЫЕ ВЗНОСЫ ЗА УЧАСТИЕ В СОРЕВНОВАНИЯХ: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ИМ, ИЖ -1</w:t>
      </w:r>
      <w:r w:rsidR="00687BD2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 -1</w:t>
      </w:r>
      <w:r w:rsidR="00E31DA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87BD2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ТРИО- 2</w:t>
      </w:r>
      <w:r w:rsidR="00E31D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87BD2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 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ГРУППА -3</w:t>
      </w:r>
      <w:r w:rsidR="00E31D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87BD2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 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ТГ - </w:t>
      </w:r>
      <w:r w:rsidR="00E31DA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687BD2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 с участника.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ЦЕЛЕВЫЕ ВЗНОСЫ НЕОБХОДИМО ПЕРЕЧИСЛИТЬ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7B5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АПРЕЛЯ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(реквизиты для перечисления в информационном письме по целевым взносам).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ЗАЯВКИ НА ПИТАНИЕ В ДНИ СОРЕВНОВАНИЙ  НЕОБХОДИМО ВЫСЛАТЬ  до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1</w:t>
      </w:r>
      <w:r w:rsidR="007B5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электронную почту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aerobic</w:t>
        </w:r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yar</w:t>
        </w:r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комплекса 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Завтрак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- 250 рублей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- 400 рублей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- 300 рублей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можно делать заказ  на выбор без комплекса в самом кафе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Обеды для спортсменов будут проходить в кафе на базе проведения соревнований.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(Кафе находится в самом спортивном комплексе.)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Обеды для судей будут так же проходить в кафе.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Обеды оплачиваются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самостоятельно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тренерами в кафе!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МУЗЫКАЛЬНЫЕ ФОНОГРАММЫ  НЕОБХОДИМО ОТПРАВИТЬ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ДО 1</w:t>
      </w:r>
      <w:r w:rsidR="007B5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АПРЕЛЯ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ПОЧТУ: </w:t>
      </w:r>
      <w:r>
        <w:rPr>
          <w:rFonts w:ascii="Times New Roman" w:eastAsia="Times New Roman" w:hAnsi="Times New Roman" w:cs="Times New Roman"/>
          <w:b/>
          <w:color w:val="0208FC"/>
          <w:sz w:val="28"/>
          <w:szCs w:val="28"/>
          <w:u w:val="single"/>
        </w:rPr>
        <w:t>aerobic.yar@yandex.ru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thick"/>
        </w:rPr>
        <w:t>категория, номинация, Ф.И., область, город.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Пример: «12-14 ИМ Сидоров Иван, Ярос</w:t>
      </w:r>
      <w:r w:rsidR="00972BD8">
        <w:rPr>
          <w:rFonts w:ascii="Times New Roman" w:eastAsia="Times New Roman" w:hAnsi="Times New Roman" w:cs="Times New Roman"/>
          <w:sz w:val="28"/>
          <w:szCs w:val="28"/>
        </w:rPr>
        <w:t>лавская обл., г. Ярославль»,  «</w:t>
      </w:r>
      <w:r>
        <w:rPr>
          <w:rFonts w:ascii="Times New Roman" w:eastAsia="Times New Roman" w:hAnsi="Times New Roman" w:cs="Times New Roman"/>
          <w:sz w:val="28"/>
          <w:szCs w:val="28"/>
        </w:rPr>
        <w:t>6-8 ИЖ Иванова Анастасия, Московская обл., г. Москва».</w:t>
      </w:r>
      <w:proofErr w:type="gramEnd"/>
    </w:p>
    <w:p w:rsidR="00CF7006" w:rsidRDefault="00CF7006" w:rsidP="00CF7006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ЗАЯВКИ НА ЭКСКУРСИИ!</w:t>
      </w:r>
    </w:p>
    <w:p w:rsidR="00CF7006" w:rsidRDefault="00CF7006" w:rsidP="00CF7006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нашем городе для ваших команд предоставляется  </w:t>
      </w:r>
      <w:r>
        <w:rPr>
          <w:b/>
          <w:bCs/>
          <w:color w:val="000000"/>
          <w:sz w:val="28"/>
          <w:szCs w:val="28"/>
        </w:rPr>
        <w:t>возможность посетить интересные места Ярославля.</w:t>
      </w:r>
      <w:r>
        <w:rPr>
          <w:bCs/>
          <w:color w:val="000000"/>
          <w:sz w:val="28"/>
          <w:szCs w:val="28"/>
        </w:rPr>
        <w:t xml:space="preserve"> Для этого можно заказать </w:t>
      </w:r>
      <w:r>
        <w:rPr>
          <w:b/>
          <w:bCs/>
          <w:color w:val="000000"/>
          <w:sz w:val="28"/>
          <w:szCs w:val="28"/>
        </w:rPr>
        <w:t>экскурсии</w:t>
      </w:r>
      <w:r>
        <w:rPr>
          <w:bCs/>
          <w:color w:val="000000"/>
          <w:sz w:val="28"/>
          <w:szCs w:val="28"/>
        </w:rPr>
        <w:t>!</w:t>
      </w:r>
    </w:p>
    <w:p w:rsidR="00CF7006" w:rsidRDefault="00CF7006" w:rsidP="00CF7006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экскурсионные программы:</w:t>
      </w:r>
    </w:p>
    <w:p w:rsidR="00CF7006" w:rsidRDefault="00CF7006" w:rsidP="00CF7006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Дельфинарий города Ярославля: </w:t>
      </w:r>
    </w:p>
    <w:p w:rsidR="00CF7006" w:rsidRDefault="00CF7006" w:rsidP="00CF70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Шоу-программа «Музыка моря»</w:t>
      </w:r>
    </w:p>
    <w:p w:rsidR="00CF7006" w:rsidRDefault="00CF7006" w:rsidP="00CF70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Эксклюзивная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шоу-программа</w:t>
      </w:r>
    </w:p>
    <w:p w:rsidR="00CF7006" w:rsidRDefault="00CF7006" w:rsidP="00CF70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Свободное плавание с дельфинами</w:t>
      </w:r>
    </w:p>
    <w:p w:rsidR="00CF7006" w:rsidRDefault="00CF7006" w:rsidP="00CF70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C</w:t>
      </w:r>
      <w:proofErr w:type="gramEnd"/>
      <w:r>
        <w:rPr>
          <w:color w:val="000000"/>
          <w:sz w:val="28"/>
          <w:szCs w:val="28"/>
          <w:shd w:val="clear" w:color="auto" w:fill="FFFFFF"/>
        </w:rPr>
        <w:t>вободное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плавание с белым китом </w:t>
      </w:r>
    </w:p>
    <w:p w:rsidR="00CF7006" w:rsidRDefault="00CF7006" w:rsidP="00CF700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многое другое…</w:t>
      </w:r>
    </w:p>
    <w:p w:rsidR="00CF7006" w:rsidRDefault="00CF7006" w:rsidP="00CF7006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2. Ярославский зоопарк:</w:t>
      </w:r>
    </w:p>
    <w:p w:rsidR="00CF7006" w:rsidRDefault="00CF7006" w:rsidP="00CF7006">
      <w:pPr>
        <w:pStyle w:val="a6"/>
        <w:numPr>
          <w:ilvl w:val="0"/>
          <w:numId w:val="3"/>
        </w:numPr>
        <w:spacing w:before="0" w:beforeAutospacing="0" w:after="0" w:afterAutospacing="0"/>
        <w:ind w:left="1134" w:firstLine="0"/>
        <w:jc w:val="both"/>
        <w:textAlignment w:val="baseline"/>
        <w:rPr>
          <w:rStyle w:val="a3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  <w:shd w:val="clear" w:color="auto" w:fill="FFFFFF"/>
        </w:rPr>
        <w:t>Экскурсия по основной территории</w:t>
      </w:r>
    </w:p>
    <w:p w:rsidR="00CF7006" w:rsidRDefault="00CF7006" w:rsidP="00CF7006">
      <w:pPr>
        <w:pStyle w:val="a6"/>
        <w:numPr>
          <w:ilvl w:val="0"/>
          <w:numId w:val="3"/>
        </w:numPr>
        <w:spacing w:before="0" w:beforeAutospacing="0" w:after="0" w:afterAutospacing="0"/>
        <w:ind w:left="1134" w:firstLine="0"/>
        <w:jc w:val="both"/>
        <w:textAlignment w:val="baseline"/>
        <w:rPr>
          <w:rStyle w:val="a3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  <w:shd w:val="clear" w:color="auto" w:fill="FFFFFF"/>
        </w:rPr>
        <w:t>Экскурсия по "</w:t>
      </w:r>
      <w:proofErr w:type="spellStart"/>
      <w:r>
        <w:rPr>
          <w:rStyle w:val="a3"/>
          <w:b w:val="0"/>
          <w:bCs w:val="0"/>
          <w:sz w:val="28"/>
          <w:szCs w:val="28"/>
          <w:shd w:val="clear" w:color="auto" w:fill="FFFFFF"/>
        </w:rPr>
        <w:t>Зооэкзотариуму</w:t>
      </w:r>
      <w:proofErr w:type="spellEnd"/>
      <w:r>
        <w:rPr>
          <w:rStyle w:val="a3"/>
          <w:b w:val="0"/>
          <w:bCs w:val="0"/>
          <w:sz w:val="28"/>
          <w:szCs w:val="28"/>
          <w:shd w:val="clear" w:color="auto" w:fill="FFFFFF"/>
        </w:rPr>
        <w:t>"</w:t>
      </w:r>
    </w:p>
    <w:p w:rsidR="00CF7006" w:rsidRDefault="00CF7006" w:rsidP="00CF7006">
      <w:pPr>
        <w:pStyle w:val="a6"/>
        <w:numPr>
          <w:ilvl w:val="0"/>
          <w:numId w:val="3"/>
        </w:numPr>
        <w:spacing w:before="0" w:beforeAutospacing="0" w:after="0" w:afterAutospacing="0"/>
        <w:ind w:left="1134" w:firstLine="0"/>
        <w:jc w:val="both"/>
        <w:textAlignment w:val="baseline"/>
        <w:rPr>
          <w:rStyle w:val="a3"/>
          <w:color w:val="00000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  <w:shd w:val="clear" w:color="auto" w:fill="FFFFFF"/>
        </w:rPr>
        <w:t>Авторские экскурсии</w:t>
      </w:r>
    </w:p>
    <w:p w:rsidR="00CF7006" w:rsidRDefault="00CF7006" w:rsidP="00CF7006">
      <w:pPr>
        <w:pStyle w:val="a6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3. Ярославский художественный музей</w:t>
      </w:r>
    </w:p>
    <w:p w:rsidR="00CF7006" w:rsidRDefault="00CF7006" w:rsidP="00CF7006">
      <w:pPr>
        <w:pStyle w:val="a6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4. Военно-исторический музей</w:t>
      </w:r>
    </w:p>
    <w:p w:rsidR="00CF7006" w:rsidRDefault="00CF7006" w:rsidP="00CF7006">
      <w:pPr>
        <w:pStyle w:val="a6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</w:rPr>
      </w:pP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РЕГИСТРАЦИЯ СПОРТСМЕНОВ И СУДЕЙ!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Регистрация спортсменов и судей будет открыта на сайте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/>
        </w:rPr>
        <w:t>aerobicreg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   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11 апреля.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ПРЕДВАРИТЕЛЬНЫЕ ЗАЯВКИ НА УЧАСТИЕ В СОРЕВНОВАНИЯХ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(бланк во вложении)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НЕОБХОДИМО ВЫСЛАТЬ ДО</w:t>
      </w:r>
      <w:r w:rsidR="007B5D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07AA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31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07AA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электронную почту ЯРОО «ФСА»: </w:t>
      </w:r>
      <w:r>
        <w:rPr>
          <w:rFonts w:ascii="Times New Roman" w:eastAsia="Times New Roman" w:hAnsi="Times New Roman" w:cs="Times New Roman"/>
          <w:b/>
          <w:color w:val="0208FC"/>
          <w:sz w:val="28"/>
          <w:szCs w:val="28"/>
          <w:u w:val="single"/>
        </w:rPr>
        <w:t>aerobic.yar@yandex.ru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CF7006" w:rsidRDefault="00CF7006" w:rsidP="00CF7006">
      <w:pPr>
        <w:jc w:val="both"/>
        <w:rPr>
          <w:rStyle w:val="a4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всем интересующим вопросам  администратор ЯРОО «ФСА» Екатерина, тел.: +7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902-333-13-70  или  электронная почта: </w:t>
      </w:r>
      <w:r>
        <w:rPr>
          <w:rFonts w:ascii="Times New Roman" w:eastAsia="Times New Roman" w:hAnsi="Times New Roman" w:cs="Times New Roman"/>
          <w:b/>
          <w:color w:val="0208FC"/>
          <w:sz w:val="28"/>
          <w:szCs w:val="28"/>
          <w:u w:val="single"/>
        </w:rPr>
        <w:t>aerobic.yar@yandex.ru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ПРОЖИВАНИЕ!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Предлагаем вашему вниманию список отелей  и хостелов города Ярославля: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Гостиница при комплексе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(где проводятся соревнования)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84852620042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добавочный 203).</w:t>
      </w:r>
    </w:p>
    <w:p w:rsidR="00CF7006" w:rsidRDefault="00CF7006" w:rsidP="00CF7006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Просьба бронировать 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максимально можно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разместить только 200 человек. </w:t>
      </w:r>
    </w:p>
    <w:p w:rsidR="00CF7006" w:rsidRDefault="00CF7006" w:rsidP="00CF7006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Стандартный двухместный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2400 руб./сутки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себя: комнату с двумя односпальными кроватями, душевую + туалет.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стандартных номера имеют возможность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+ 600 руб./сутки.</w:t>
      </w:r>
    </w:p>
    <w:p w:rsidR="00CF7006" w:rsidRDefault="00CF7006" w:rsidP="00CF7006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 квартирного типа (двухкомнатный) до 5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5000 руб./сутки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Включает в себя: две комнаты с двуспальными кроватями, душевую + туалет, гардеробную, кухню).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возможность поставить 1 дополнительную кровать + 600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/сутки. </w:t>
      </w:r>
    </w:p>
    <w:p w:rsidR="00CF7006" w:rsidRDefault="00CF7006" w:rsidP="00CF7006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Номер квартирного типа (трехкомнатный) до 8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8000 руб./сутки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Включает в себя: три комнаты с двуспальными кроватями, две душевые + два туалета, гардеробную, кухню).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возможность поставить две дополнительные кровати + 600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/сутки за каждую.</w:t>
      </w:r>
    </w:p>
    <w:p w:rsidR="00CF7006" w:rsidRDefault="00CF7006" w:rsidP="00CF7006">
      <w:pPr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Отель «AZIMUT»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 (485) 259-09-09</w:t>
        </w:r>
      </w:hyperlink>
    </w:p>
    <w:p w:rsidR="00CF7006" w:rsidRDefault="00CF7006" w:rsidP="00CF700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групповом заселении заявку направлять на электронную почту </w:t>
      </w:r>
      <w:hyperlink r:id="rId9" w:history="1">
        <w:r>
          <w:rPr>
            <w:rStyle w:val="a4"/>
            <w:rFonts w:ascii="Times New Roman" w:eastAsia="Times New Roman" w:hAnsi="Times New Roman" w:cs="Times New Roman"/>
            <w:color w:val="1C4271"/>
            <w:sz w:val="28"/>
            <w:szCs w:val="28"/>
          </w:rPr>
          <w:t>reservations.yaroslavl@azimuthotels.com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будет рассчитываться  индивидуальная стоимость.  </w:t>
      </w:r>
    </w:p>
    <w:p w:rsidR="00CF7006" w:rsidRDefault="00CF7006" w:rsidP="00CF7006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группового заселения в номер с двуспальной кроватью – 2800 руб./сутки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место + 500 руб./сутки)</w:t>
      </w:r>
    </w:p>
    <w:p w:rsidR="00CF7006" w:rsidRDefault="00CF7006" w:rsidP="00CF7006">
      <w:pPr>
        <w:ind w:leftChars="5"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Гостиничный Комплекс «Любим»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(485) 249-40-00</w:t>
      </w:r>
    </w:p>
    <w:p w:rsidR="00CF7006" w:rsidRDefault="00CF7006" w:rsidP="00CF700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групповом заселении (от 10 номеров) заявку направлять на электронную почту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1C4271"/>
            <w:sz w:val="28"/>
            <w:szCs w:val="28"/>
          </w:rPr>
          <w:t>sales@lubimgk.ru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будет рассчитываться  индивидуальная стоимость.  </w:t>
      </w:r>
    </w:p>
    <w:p w:rsidR="00CF7006" w:rsidRDefault="00CF7006" w:rsidP="00CF700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Стандартное размещение:</w:t>
      </w:r>
    </w:p>
    <w:p w:rsidR="00CF7006" w:rsidRDefault="00CF7006" w:rsidP="00CF7006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с двуспальной кроватью или двумя односпальными 3500 (если будет жить 1 человек)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завтрак.</w:t>
      </w:r>
    </w:p>
    <w:p w:rsidR="00CF7006" w:rsidRDefault="00CF7006" w:rsidP="00CF7006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с двуспальной кроватью или двумя односпальными 4200 (если будет жить 2 человека), входит завтрак.</w:t>
      </w:r>
    </w:p>
    <w:p w:rsidR="00CF7006" w:rsidRDefault="00CF7006" w:rsidP="00CF7006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Номера семейного типа (студии и люкс).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Хостел «Свет»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(964) 483-08-31 </w:t>
      </w:r>
    </w:p>
    <w:p w:rsidR="00CF7006" w:rsidRDefault="00CF7006" w:rsidP="00CF7006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14-местные номера  –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/сутки с человека.</w:t>
      </w:r>
    </w:p>
    <w:p w:rsidR="00CF7006" w:rsidRDefault="00CF7006" w:rsidP="00CF7006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10-местные номера  – 450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/сутки с 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F7006" w:rsidRDefault="00CF7006" w:rsidP="00CF7006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6-местные номера – 1300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/сутки.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 заселении от 10 человек скидка 10-15%.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Гостевой дом «Милана» </w:t>
      </w:r>
      <w:r>
        <w:rPr>
          <w:rFonts w:ascii="Times New Roman" w:eastAsia="Times New Roman" w:hAnsi="Times New Roman" w:cs="Times New Roman"/>
          <w:sz w:val="28"/>
          <w:szCs w:val="28"/>
        </w:rPr>
        <w:t>8 (920) 136-67-70</w:t>
      </w:r>
    </w:p>
    <w:p w:rsidR="00CF7006" w:rsidRDefault="00CF7006" w:rsidP="00CF7006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1-местные номера – 2000 руб./сутки.</w:t>
      </w:r>
    </w:p>
    <w:p w:rsidR="00CF7006" w:rsidRDefault="00CF7006" w:rsidP="00CF7006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2-местные номера  – 1400 руб./сутки.</w:t>
      </w:r>
    </w:p>
    <w:p w:rsidR="00CF7006" w:rsidRDefault="00CF7006" w:rsidP="00CF7006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4-местные номера  – 2600 руб./сутки.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3 корпуса. Один корпус вмещает 15 человек. Аренда корпуса 10 000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/сутки.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Хостел «Черный кот»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(920) 112-90-00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Точная программа соревнований будет выслана после всех поданных заявок от команд.</w:t>
      </w:r>
    </w:p>
    <w:p w:rsidR="00CF7006" w:rsidRDefault="00CF7006" w:rsidP="00CF70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!!!Планируется прямая трансляция во все дни соревнований</w:t>
      </w:r>
    </w:p>
    <w:p w:rsidR="00CF7006" w:rsidRDefault="00CF7006" w:rsidP="00CF7006">
      <w:pPr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CF7006" w:rsidRDefault="00CF7006" w:rsidP="00CF7006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С уважением,  оргкомитет соревнований!</w:t>
      </w: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7006" w:rsidRDefault="00CF7006" w:rsidP="00CF700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79C" w:rsidRPr="00CF7006" w:rsidRDefault="00A6079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A6079C" w:rsidRPr="00CF70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4371"/>
    <w:multiLevelType w:val="hybridMultilevel"/>
    <w:tmpl w:val="AF3C1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426F20"/>
    <w:multiLevelType w:val="hybridMultilevel"/>
    <w:tmpl w:val="E27A20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64210"/>
    <w:multiLevelType w:val="hybridMultilevel"/>
    <w:tmpl w:val="67FA4D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F07C4E"/>
    <w:multiLevelType w:val="hybridMultilevel"/>
    <w:tmpl w:val="01E02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AA18D8"/>
    <w:multiLevelType w:val="hybridMultilevel"/>
    <w:tmpl w:val="C3F2D08A"/>
    <w:lvl w:ilvl="0" w:tplc="C9403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56E65"/>
    <w:multiLevelType w:val="hybridMultilevel"/>
    <w:tmpl w:val="C73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EB"/>
    <w:multiLevelType w:val="hybridMultilevel"/>
    <w:tmpl w:val="B2C49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9C"/>
    <w:rsid w:val="00207AA7"/>
    <w:rsid w:val="005324CA"/>
    <w:rsid w:val="00687BD2"/>
    <w:rsid w:val="006F3E23"/>
    <w:rsid w:val="007B5DEF"/>
    <w:rsid w:val="00972BD8"/>
    <w:rsid w:val="00A6079C"/>
    <w:rsid w:val="00B63275"/>
    <w:rsid w:val="00CF7006"/>
    <w:rsid w:val="00E3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7006"/>
    <w:rPr>
      <w:b/>
      <w:bCs/>
    </w:rPr>
  </w:style>
  <w:style w:type="character" w:styleId="a4">
    <w:name w:val="Hyperlink"/>
    <w:basedOn w:val="a0"/>
    <w:unhideWhenUsed/>
    <w:rsid w:val="00CF7006"/>
    <w:rPr>
      <w:color w:val="0000FF"/>
      <w:u w:val="single"/>
    </w:rPr>
  </w:style>
  <w:style w:type="paragraph" w:styleId="a5">
    <w:name w:val="List Paragraph"/>
    <w:basedOn w:val="a"/>
    <w:qFormat/>
    <w:rsid w:val="00CF7006"/>
    <w:pPr>
      <w:spacing w:after="200" w:line="276" w:lineRule="auto"/>
      <w:ind w:left="720"/>
      <w:contextualSpacing/>
    </w:pPr>
    <w:rPr>
      <w:lang w:eastAsia="ru-RU"/>
    </w:rPr>
  </w:style>
  <w:style w:type="paragraph" w:styleId="a6">
    <w:name w:val="Normal (Web)"/>
    <w:basedOn w:val="a"/>
    <w:unhideWhenUsed/>
    <w:rsid w:val="00CF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7006"/>
    <w:rPr>
      <w:b/>
      <w:bCs/>
    </w:rPr>
  </w:style>
  <w:style w:type="character" w:styleId="a4">
    <w:name w:val="Hyperlink"/>
    <w:basedOn w:val="a0"/>
    <w:unhideWhenUsed/>
    <w:rsid w:val="00CF7006"/>
    <w:rPr>
      <w:color w:val="0000FF"/>
      <w:u w:val="single"/>
    </w:rPr>
  </w:style>
  <w:style w:type="paragraph" w:styleId="a5">
    <w:name w:val="List Paragraph"/>
    <w:basedOn w:val="a"/>
    <w:qFormat/>
    <w:rsid w:val="00CF7006"/>
    <w:pPr>
      <w:spacing w:after="200" w:line="276" w:lineRule="auto"/>
      <w:ind w:left="720"/>
      <w:contextualSpacing/>
    </w:pPr>
    <w:rPr>
      <w:lang w:eastAsia="ru-RU"/>
    </w:rPr>
  </w:style>
  <w:style w:type="paragraph" w:styleId="a6">
    <w:name w:val="Normal (Web)"/>
    <w:basedOn w:val="a"/>
    <w:unhideWhenUsed/>
    <w:rsid w:val="00CF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&#208;&#147;&#208;&#158;&#208;&#161;&#208;&#162;&#208;&#152;&#208;&#157;&#208;&#152;&#208;&#166;&#208;&#144;%20&#208;&#176;&#208;&#183;&#208;&#184;&#208;&#188;&#209;&#131;&#209;&#130;%20&#208;&#175;&#208;&#160;&#208;&#158;&#208;&#161;&#208;&#155;&#208;&#144;&#208;&#146;&#208;&#155;&#208;&#172;&amp;sxsrf=AOaemvLChOGEK9CDLlyVdrti77jiTT_eaA:1642844951171&amp;ei=F9PrYenwCYeTrwSrwKawAg&amp;hotel_occupancy=2&amp;ved=0ahUKEwip2PCtisX1AhWHyYsKHSugCSYQ4dUDCA4&amp;uact=5&amp;oq=&#208;&#147;&#208;&#158;&#208;&#161;&#208;&#162;&#208;&#152;&#208;&#157;&#208;&#152;&#208;&#166;&#208;&#144;%20&#208;&#176;&#208;&#183;&#208;&#184;&#208;&#188;&#209;&#131;&#209;&#130;%20&#208;&#175;&#208;&#160;&#208;&#158;&#208;&#161;&#208;&#155;&#208;&#144;&#208;&#146;&#208;&#155;&#208;&#172;&amp;gs_lcp=Cgdnd3Mtd2l6EAMyCwguEIAEEMcBEK8BMgIIJjoHCCMQsAMQJzoHCAAQRxCwAzoGCAAQBxAeOggIABAIEAcQHjoKCC4QxwEQrwEQDUoECEEYAEoECEYYAFCDJljgQmDbS2gBcAJ4AIABqQGIAZgFkgEDMS41mAEAoAEByAEJwAEB&amp;sclient=gws-wi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robic.ya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lubimg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.yaroslavl@azimuthotels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2022-03-22T11:09:00Z</dcterms:created>
  <dcterms:modified xsi:type="dcterms:W3CDTF">2022-03-22T11:09:00Z</dcterms:modified>
  <cp:version>0900.0000.01</cp:version>
</cp:coreProperties>
</file>